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363FDF" w:rsidRPr="00363FDF" w14:paraId="47A6FAE0" w14:textId="77777777" w:rsidTr="002772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97FCA" w14:textId="77777777" w:rsidR="00363FDF" w:rsidRPr="00363FDF" w:rsidRDefault="00363FDF" w:rsidP="00363FD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363FDF">
              <w:t>BRIEFING SHEET</w:t>
            </w:r>
          </w:p>
          <w:p w14:paraId="6BB83A94" w14:textId="77777777" w:rsidR="00363FDF" w:rsidRPr="00363FDF" w:rsidRDefault="00363FDF" w:rsidP="00363FD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363FDF">
              <w:t>UNITED KINGDOM</w:t>
            </w:r>
          </w:p>
          <w:p w14:paraId="28D9D401" w14:textId="39186B4C" w:rsidR="00363FDF" w:rsidRPr="00363FDF" w:rsidRDefault="00363FDF" w:rsidP="00363FDF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363FDF">
              <w:t>###/YYYY</w:t>
            </w:r>
            <w:r w:rsidR="0016105C">
              <w:t xml:space="preserve"> (To be added by AIS)</w:t>
            </w:r>
          </w:p>
        </w:tc>
      </w:tr>
      <w:tr w:rsidR="0027723F" w14:paraId="43F67F70" w14:textId="77777777" w:rsidTr="00D956F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330A9" w14:textId="77777777" w:rsidR="0027723F" w:rsidRDefault="0027723F" w:rsidP="3C521111">
            <w:pPr>
              <w:pStyle w:val="BriefingSheetContent"/>
              <w:rPr>
                <w:rFonts w:eastAsia="Arial" w:cs="Arial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0316F" w14:textId="77777777" w:rsidR="0027723F" w:rsidRDefault="0027723F" w:rsidP="00363F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3F70">
              <w:rPr>
                <w:rFonts w:ascii="Arial" w:hAnsi="Arial" w:cs="Arial"/>
                <w:b/>
                <w:bCs/>
                <w:sz w:val="16"/>
                <w:szCs w:val="16"/>
              </w:rPr>
              <w:t>Date of Publication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EBE46" w14:textId="7EB70145" w:rsidR="0027723F" w:rsidRDefault="0027723F" w:rsidP="00363FDF">
            <w:pPr>
              <w:rPr>
                <w:rFonts w:eastAsia="Arial" w:cs="Arial"/>
                <w:szCs w:val="16"/>
              </w:rPr>
            </w:pPr>
            <w:r w:rsidRPr="00AD3F70">
              <w:rPr>
                <w:rFonts w:ascii="Arial" w:hAnsi="Arial" w:cs="Arial"/>
                <w:sz w:val="16"/>
                <w:szCs w:val="16"/>
              </w:rPr>
              <w:t>DD MMM YYYY</w:t>
            </w:r>
          </w:p>
        </w:tc>
      </w:tr>
      <w:tr w:rsidR="00363FDF" w14:paraId="0CEF3C4E" w14:textId="77777777" w:rsidTr="0027723F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3B6D7" w14:textId="1866C849" w:rsidR="00363FDF" w:rsidRPr="00531F7B" w:rsidRDefault="00531F7B" w:rsidP="00531F7B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Name/Department</w:t>
            </w:r>
          </w:p>
        </w:tc>
        <w:tc>
          <w:tcPr>
            <w:tcW w:w="5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60199" w14:textId="77777777" w:rsidR="00363FDF" w:rsidRPr="00BD0E6F" w:rsidRDefault="00363FDF" w:rsidP="00363FDF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  <w:r w:rsidRPr="00BD0E6F">
              <w:rPr>
                <w:rFonts w:ascii="Arial" w:hAnsi="Arial" w:cs="Arial"/>
                <w:sz w:val="16"/>
                <w:szCs w:val="16"/>
              </w:rPr>
              <w:br/>
              <w:t>(a) All times are UTC.</w:t>
            </w:r>
          </w:p>
          <w:p w14:paraId="1B082386" w14:textId="77777777" w:rsidR="00363FDF" w:rsidRPr="00BD0E6F" w:rsidRDefault="00363FDF" w:rsidP="00363FDF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(b) References are to the UK AIP.</w:t>
            </w:r>
          </w:p>
          <w:p w14:paraId="22479676" w14:textId="77777777" w:rsidR="00363FDF" w:rsidRPr="00BD0E6F" w:rsidRDefault="00363FDF" w:rsidP="00363FDF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 xml:space="preserve">(c) Information, where applicable, </w:t>
            </w:r>
          </w:p>
          <w:p w14:paraId="720A370F" w14:textId="4311F74A" w:rsidR="00363FDF" w:rsidRPr="00531F7B" w:rsidRDefault="00363FDF" w:rsidP="00531F7B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should also be used to amend</w:t>
            </w:r>
            <w:r w:rsidR="00531F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0E6F">
              <w:rPr>
                <w:rFonts w:ascii="Arial" w:hAnsi="Arial" w:cs="Arial"/>
                <w:sz w:val="16"/>
                <w:szCs w:val="16"/>
              </w:rPr>
              <w:t>appropriate charts.</w:t>
            </w:r>
          </w:p>
        </w:tc>
      </w:tr>
      <w:tr w:rsidR="00363FDF" w14:paraId="5F262736" w14:textId="77777777" w:rsidTr="0027723F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2792" w14:textId="2027A78D" w:rsidR="00363FDF" w:rsidRPr="00531F7B" w:rsidRDefault="00531F7B" w:rsidP="00531F7B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Address Line 1</w:t>
            </w:r>
          </w:p>
        </w:tc>
        <w:tc>
          <w:tcPr>
            <w:tcW w:w="5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DE76" w14:textId="77777777" w:rsidR="00363FDF" w:rsidRDefault="00363FDF" w:rsidP="3C521111">
            <w:pPr>
              <w:pStyle w:val="BriefingSheetContent"/>
              <w:rPr>
                <w:rFonts w:eastAsia="Arial" w:cs="Arial"/>
                <w:szCs w:val="16"/>
              </w:rPr>
            </w:pPr>
          </w:p>
        </w:tc>
      </w:tr>
      <w:tr w:rsidR="00363FDF" w14:paraId="37C938DC" w14:textId="77777777" w:rsidTr="0027723F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B345B" w14:textId="71BA181F" w:rsidR="00363FDF" w:rsidRPr="00531F7B" w:rsidRDefault="00531F7B" w:rsidP="00531F7B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Address Line 2</w:t>
            </w:r>
          </w:p>
        </w:tc>
        <w:tc>
          <w:tcPr>
            <w:tcW w:w="5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7CED" w14:textId="77777777" w:rsidR="00363FDF" w:rsidRDefault="00363FDF" w:rsidP="3C521111">
            <w:pPr>
              <w:pStyle w:val="BriefingSheetContent"/>
              <w:rPr>
                <w:rFonts w:eastAsia="Arial" w:cs="Arial"/>
                <w:szCs w:val="16"/>
              </w:rPr>
            </w:pPr>
          </w:p>
        </w:tc>
      </w:tr>
      <w:tr w:rsidR="00363FDF" w14:paraId="686E9879" w14:textId="77777777" w:rsidTr="0027723F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2291" w14:textId="6C8D1A3E" w:rsidR="00363FDF" w:rsidRPr="00531F7B" w:rsidRDefault="00531F7B" w:rsidP="00531F7B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Post Code</w:t>
            </w:r>
          </w:p>
        </w:tc>
        <w:tc>
          <w:tcPr>
            <w:tcW w:w="5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5FBED" w14:textId="77777777" w:rsidR="00363FDF" w:rsidRDefault="00363FDF" w:rsidP="3C521111">
            <w:pPr>
              <w:pStyle w:val="BriefingSheetContent"/>
              <w:rPr>
                <w:rFonts w:eastAsia="Arial" w:cs="Arial"/>
                <w:szCs w:val="16"/>
              </w:rPr>
            </w:pPr>
          </w:p>
        </w:tc>
      </w:tr>
      <w:tr w:rsidR="00363FDF" w14:paraId="3BA3D5A4" w14:textId="77777777" w:rsidTr="0027723F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7B5BC" w14:textId="310CAA82" w:rsidR="00363FDF" w:rsidRPr="00531F7B" w:rsidRDefault="00531F7B" w:rsidP="00531F7B">
            <w:pPr>
              <w:rPr>
                <w:rFonts w:ascii="Arial" w:hAnsi="Arial" w:cs="Arial"/>
                <w:sz w:val="16"/>
                <w:szCs w:val="16"/>
              </w:rPr>
            </w:pPr>
            <w:r w:rsidRPr="00BD0E6F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5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B7ED" w14:textId="77777777" w:rsidR="00363FDF" w:rsidRDefault="00363FDF" w:rsidP="3C521111">
            <w:pPr>
              <w:pStyle w:val="BriefingSheetContent"/>
              <w:rPr>
                <w:rFonts w:eastAsia="Arial" w:cs="Arial"/>
                <w:szCs w:val="16"/>
              </w:rPr>
            </w:pPr>
          </w:p>
        </w:tc>
      </w:tr>
      <w:tr w:rsidR="00363FDF" w14:paraId="58E88B62" w14:textId="77777777" w:rsidTr="0027723F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01910" w14:textId="7B5D192F" w:rsidR="00363FDF" w:rsidRDefault="00363FDF" w:rsidP="0016105C">
            <w:pPr>
              <w:pStyle w:val="Heading1"/>
            </w:pPr>
            <w:r>
              <w:t>BRIEFING SHEET TITLE</w:t>
            </w:r>
          </w:p>
          <w:p w14:paraId="27AFACE5" w14:textId="4823D46C" w:rsidR="0016105C" w:rsidRDefault="0016105C" w:rsidP="0016105C">
            <w:pPr>
              <w:pStyle w:val="Heading1"/>
            </w:pPr>
            <w:r>
              <w:t>APPLICABLE TO UAS ONLY (DELETE AS APPLICABLE)</w:t>
            </w:r>
          </w:p>
          <w:p w14:paraId="4A42EE0D" w14:textId="0862BBF0" w:rsidR="0016105C" w:rsidRPr="0016105C" w:rsidRDefault="0016105C" w:rsidP="0016105C">
            <w:pPr>
              <w:pStyle w:val="Heading1"/>
            </w:pPr>
            <w:r>
              <w:t>LOCATION</w:t>
            </w:r>
            <w:r>
              <w:t xml:space="preserve"> (DELETE AS APPLICABLE)</w:t>
            </w:r>
          </w:p>
          <w:p w14:paraId="2FBBF667" w14:textId="1439A01C" w:rsidR="00363FDF" w:rsidRPr="00363FDF" w:rsidRDefault="00363FDF" w:rsidP="0016105C">
            <w:pPr>
              <w:pStyle w:val="Heading1"/>
            </w:pPr>
            <w:r>
              <w:t>DATE FROM – DATE TO</w:t>
            </w:r>
          </w:p>
        </w:tc>
      </w:tr>
    </w:tbl>
    <w:p w14:paraId="75D1E2B8" w14:textId="655E23CC" w:rsidR="5E8E7943" w:rsidRDefault="00B67EA1" w:rsidP="3C521111">
      <w:pPr>
        <w:pStyle w:val="BriefingSheetContent"/>
        <w:rPr>
          <w:rFonts w:eastAsia="Arial" w:cs="Arial"/>
          <w:szCs w:val="16"/>
        </w:rPr>
      </w:pPr>
      <w:r>
        <w:rPr>
          <w:rFonts w:eastAsia="Arial" w:cs="Arial"/>
          <w:szCs w:val="16"/>
        </w:rPr>
        <w:t>T</w:t>
      </w:r>
      <w:r w:rsidR="5E8E7943" w:rsidRPr="3C521111">
        <w:rPr>
          <w:rFonts w:eastAsia="Arial" w:cs="Arial"/>
          <w:szCs w:val="16"/>
        </w:rPr>
        <w:t>he text below provides an example of the details expected in a Briefing Sheet, including how a radius can be used to define an area. Alternatively, a table may be used for more complex descriptions. Where possible, the following guidelines should be adhered to:</w:t>
      </w:r>
    </w:p>
    <w:p w14:paraId="58254D2C" w14:textId="08E52441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Content should be clear and unambiguous.</w:t>
      </w:r>
    </w:p>
    <w:p w14:paraId="0175B646" w14:textId="4462848D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Data should be presented in accordance with the accuracy and resolution requirements outlined in the data catalogue.</w:t>
      </w:r>
    </w:p>
    <w:p w14:paraId="22CA1DB6" w14:textId="715FE824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 xml:space="preserve">Dates and times should be highlighted in </w:t>
      </w:r>
      <w:r w:rsidRPr="3C521111">
        <w:rPr>
          <w:rFonts w:ascii="Arial" w:eastAsia="Arial" w:hAnsi="Arial" w:cs="Arial"/>
          <w:b/>
          <w:bCs/>
          <w:sz w:val="16"/>
          <w:szCs w:val="16"/>
        </w:rPr>
        <w:t>bold</w:t>
      </w:r>
      <w:r w:rsidRPr="3C521111">
        <w:rPr>
          <w:rFonts w:ascii="Arial" w:eastAsia="Arial" w:hAnsi="Arial" w:cs="Arial"/>
          <w:sz w:val="16"/>
          <w:szCs w:val="16"/>
        </w:rPr>
        <w:t>.</w:t>
      </w:r>
    </w:p>
    <w:p w14:paraId="6CF5121E" w14:textId="43944837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All paragraphs should be numbered, and ordered lists should use Roman numerals.</w:t>
      </w:r>
    </w:p>
    <w:p w14:paraId="4D74B9DD" w14:textId="22003D33" w:rsidR="6AD9C515" w:rsidRDefault="6AD9C515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 w:rsidRPr="3C521111">
        <w:rPr>
          <w:rFonts w:ascii="Arial" w:eastAsia="Arial" w:hAnsi="Arial" w:cs="Arial"/>
          <w:sz w:val="16"/>
          <w:szCs w:val="16"/>
        </w:rPr>
        <w:t>If a chart is included, it should provide a clear and straightforward representation of the activity area, overlaid onto an existing chart backdrop.</w:t>
      </w:r>
    </w:p>
    <w:p w14:paraId="67B6677F" w14:textId="3CFBDB6C" w:rsidR="00B67EA1" w:rsidRDefault="00B67EA1" w:rsidP="3C521111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Once submitted, AIS will allocate the Briefing Sheet a number and update the header accordingly.</w:t>
      </w:r>
    </w:p>
    <w:p w14:paraId="0C097522" w14:textId="77777777" w:rsidR="00BD0E6F" w:rsidRDefault="00BD0E6F" w:rsidP="00BD0E6F">
      <w:pPr>
        <w:pStyle w:val="BriefingSheetContent"/>
        <w:rPr>
          <w:b/>
          <w:bCs/>
        </w:rPr>
      </w:pPr>
      <w:r w:rsidRPr="00BD0E6F">
        <w:rPr>
          <w:b/>
          <w:bCs/>
        </w:rPr>
        <w:t>Title of the Event</w:t>
      </w:r>
    </w:p>
    <w:p w14:paraId="7A9BF117" w14:textId="77777777" w:rsidR="00937516" w:rsidRPr="00937516" w:rsidRDefault="00937516" w:rsidP="00937516">
      <w:pPr>
        <w:pStyle w:val="BriefingSheetContent"/>
        <w:keepLines/>
        <w:numPr>
          <w:ilvl w:val="0"/>
          <w:numId w:val="5"/>
        </w:numPr>
        <w:spacing w:line="360" w:lineRule="auto"/>
        <w:ind w:left="363" w:hanging="357"/>
        <w:contextualSpacing/>
      </w:pPr>
      <w:r>
        <w:rPr>
          <w:rFonts w:cs="Arial"/>
          <w:szCs w:val="16"/>
        </w:rPr>
        <w:t xml:space="preserve">An event will take place from </w:t>
      </w:r>
      <w:r>
        <w:rPr>
          <w:rStyle w:val="Strong"/>
          <w:rFonts w:eastAsiaTheme="majorEastAsia" w:cs="Arial"/>
          <w:szCs w:val="16"/>
        </w:rPr>
        <w:t>18 to 22 June 2024</w:t>
      </w:r>
      <w:r>
        <w:rPr>
          <w:rFonts w:cs="Arial"/>
          <w:szCs w:val="16"/>
        </w:rPr>
        <w:t xml:space="preserve"> inclusive </w:t>
      </w:r>
      <w:r>
        <w:rPr>
          <w:rStyle w:val="Strong"/>
          <w:rFonts w:eastAsiaTheme="majorEastAsia" w:cs="Arial"/>
          <w:szCs w:val="16"/>
        </w:rPr>
        <w:t>between 0800 and 1800</w:t>
      </w:r>
      <w:r>
        <w:rPr>
          <w:rFonts w:cs="Arial"/>
          <w:szCs w:val="16"/>
        </w:rPr>
        <w:t xml:space="preserve"> </w:t>
      </w:r>
      <w:r>
        <w:rPr>
          <w:rStyle w:val="Strong"/>
          <w:rFonts w:eastAsiaTheme="majorEastAsia" w:cs="Arial"/>
          <w:szCs w:val="16"/>
        </w:rPr>
        <w:t>hours</w:t>
      </w:r>
      <w:r>
        <w:rPr>
          <w:rFonts w:cs="Arial"/>
          <w:szCs w:val="16"/>
        </w:rPr>
        <w:t xml:space="preserve"> each day below 900 FT AMSL within the area bounded by a circle having a radius of 1.5 NM centred on 512708N 0003638W. </w:t>
      </w:r>
    </w:p>
    <w:p w14:paraId="72ADE07C" w14:textId="77777777" w:rsidR="00937516" w:rsidRDefault="00937516" w:rsidP="00937516">
      <w:pPr>
        <w:pStyle w:val="BriefingSheetContent"/>
        <w:keepLines/>
        <w:numPr>
          <w:ilvl w:val="0"/>
          <w:numId w:val="5"/>
        </w:numPr>
        <w:spacing w:line="360" w:lineRule="auto"/>
        <w:ind w:hanging="357"/>
        <w:contextualSpacing/>
      </w:pPr>
      <w:r>
        <w:rPr>
          <w:rFonts w:cs="Arial"/>
          <w:szCs w:val="16"/>
        </w:rPr>
        <w:t>Operators are requested to:</w:t>
      </w:r>
      <w:r>
        <w:t xml:space="preserve"> </w:t>
      </w:r>
    </w:p>
    <w:p w14:paraId="7504AC6D" w14:textId="77777777" w:rsidR="00937516" w:rsidRDefault="00937516" w:rsidP="00937516">
      <w:pPr>
        <w:pStyle w:val="BriefingSheetContent"/>
        <w:keepLines/>
        <w:numPr>
          <w:ilvl w:val="1"/>
          <w:numId w:val="5"/>
        </w:numPr>
        <w:spacing w:line="360" w:lineRule="auto"/>
        <w:ind w:hanging="357"/>
        <w:contextualSpacing/>
      </w:pPr>
      <w:r>
        <w:rPr>
          <w:rFonts w:cs="Arial"/>
          <w:szCs w:val="16"/>
        </w:rPr>
        <w:t>Fly outside of this area.</w:t>
      </w:r>
    </w:p>
    <w:p w14:paraId="7532AD26" w14:textId="77777777" w:rsidR="00937516" w:rsidRDefault="00937516" w:rsidP="00937516">
      <w:pPr>
        <w:pStyle w:val="BriefingSheetContent"/>
        <w:keepLines/>
        <w:numPr>
          <w:ilvl w:val="1"/>
          <w:numId w:val="5"/>
        </w:numPr>
        <w:spacing w:line="360" w:lineRule="auto"/>
        <w:ind w:hanging="357"/>
        <w:contextualSpacing/>
      </w:pPr>
      <w:r>
        <w:rPr>
          <w:rFonts w:cs="Arial"/>
          <w:szCs w:val="16"/>
        </w:rPr>
        <w:t>Contact XYZ to obtain permission to operate within this area.</w:t>
      </w:r>
    </w:p>
    <w:p w14:paraId="0B4148C8" w14:textId="77777777" w:rsidR="00AC03F9" w:rsidRPr="00AC03F9" w:rsidRDefault="00937516" w:rsidP="00E90565">
      <w:pPr>
        <w:pStyle w:val="BriefingSheetContent"/>
        <w:keepLines/>
        <w:numPr>
          <w:ilvl w:val="0"/>
          <w:numId w:val="5"/>
        </w:numPr>
        <w:spacing w:line="360" w:lineRule="auto"/>
        <w:ind w:hanging="357"/>
        <w:contextualSpacing/>
      </w:pPr>
      <w:r w:rsidRPr="00AC03F9">
        <w:rPr>
          <w:rFonts w:cs="Arial"/>
          <w:szCs w:val="16"/>
        </w:rPr>
        <w:t>Further enquiries can be made to...</w:t>
      </w:r>
    </w:p>
    <w:p w14:paraId="57C02449" w14:textId="0AF59AD3" w:rsidR="00AC03F9" w:rsidRDefault="00AC03F9" w:rsidP="00AC03F9">
      <w:pPr>
        <w:pStyle w:val="BriefingSheetContent"/>
        <w:keepLines/>
        <w:ind w:left="357"/>
        <w:contextualSpacing/>
      </w:pPr>
      <w:r w:rsidRPr="00AC03F9">
        <w:rPr>
          <w:rFonts w:cs="Arial"/>
          <w:szCs w:val="16"/>
        </w:rPr>
        <w:br/>
      </w:r>
      <w:r>
        <w:t>Example table: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68"/>
        <w:gridCol w:w="2693"/>
      </w:tblGrid>
      <w:tr w:rsidR="00AC03F9" w14:paraId="4A2C1AC3" w14:textId="77777777" w:rsidTr="1F48AFA1">
        <w:tc>
          <w:tcPr>
            <w:tcW w:w="5447" w:type="dxa"/>
            <w:gridSpan w:val="3"/>
            <w:shd w:val="clear" w:color="auto" w:fill="BFBFBF" w:themeFill="background1" w:themeFillShade="BF"/>
          </w:tcPr>
          <w:p w14:paraId="013CD91E" w14:textId="77777777" w:rsidR="00AC03F9" w:rsidRPr="00AC03F9" w:rsidRDefault="00AC03F9" w:rsidP="003C660B">
            <w:r w:rsidRPr="00AC03F9">
              <w:t>AREA EXAMPLE</w:t>
            </w:r>
          </w:p>
          <w:p w14:paraId="16620A26" w14:textId="2D1F7F94" w:rsidR="00AC03F9" w:rsidRPr="00AC03F9" w:rsidRDefault="00AC03F9" w:rsidP="003C660B">
            <w:r>
              <w:t>SFC to 99,000 FT</w:t>
            </w:r>
            <w:r w:rsidR="019B7C8C">
              <w:t xml:space="preserve"> AMSL</w:t>
            </w:r>
          </w:p>
        </w:tc>
      </w:tr>
      <w:tr w:rsidR="00AC03F9" w14:paraId="70ADD6AB" w14:textId="77777777" w:rsidTr="1F48AFA1">
        <w:tc>
          <w:tcPr>
            <w:tcW w:w="486" w:type="dxa"/>
          </w:tcPr>
          <w:p w14:paraId="190B90B5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  <w:jc w:val="center"/>
            </w:pPr>
            <w:r>
              <w:t>A</w:t>
            </w:r>
          </w:p>
        </w:tc>
        <w:tc>
          <w:tcPr>
            <w:tcW w:w="2268" w:type="dxa"/>
          </w:tcPr>
          <w:p w14:paraId="6BBB3416" w14:textId="18A901C4" w:rsidR="00AC03F9" w:rsidRDefault="00AC03F9" w:rsidP="003C660B">
            <w:pPr>
              <w:pStyle w:val="BriefingSheetContent"/>
              <w:keepLines/>
              <w:spacing w:line="360" w:lineRule="auto"/>
              <w:contextualSpacing/>
            </w:pPr>
            <w:r>
              <w:t>5</w:t>
            </w:r>
            <w:r w:rsidR="6CCC7F9B">
              <w:t>14</w:t>
            </w:r>
            <w:r>
              <w:t>00</w:t>
            </w:r>
            <w:r w:rsidR="7CE76094">
              <w:t>5</w:t>
            </w:r>
            <w:r>
              <w:t>N 00</w:t>
            </w:r>
            <w:r w:rsidR="39CF5D0E">
              <w:t>349</w:t>
            </w:r>
            <w:r>
              <w:t>0</w:t>
            </w:r>
            <w:r w:rsidR="2A69F17C">
              <w:t>0</w:t>
            </w:r>
            <w:r>
              <w:t>W</w:t>
            </w:r>
          </w:p>
        </w:tc>
        <w:tc>
          <w:tcPr>
            <w:tcW w:w="2693" w:type="dxa"/>
          </w:tcPr>
          <w:p w14:paraId="07CA2303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</w:pPr>
            <w:r>
              <w:t>Then straight line to</w:t>
            </w:r>
          </w:p>
        </w:tc>
      </w:tr>
      <w:tr w:rsidR="00AC03F9" w14:paraId="1FCAF6EA" w14:textId="77777777" w:rsidTr="1F48AFA1">
        <w:tc>
          <w:tcPr>
            <w:tcW w:w="486" w:type="dxa"/>
          </w:tcPr>
          <w:p w14:paraId="5811613F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  <w:jc w:val="center"/>
            </w:pPr>
            <w:r>
              <w:t>B</w:t>
            </w:r>
          </w:p>
        </w:tc>
        <w:tc>
          <w:tcPr>
            <w:tcW w:w="2268" w:type="dxa"/>
          </w:tcPr>
          <w:p w14:paraId="2DCC82EF" w14:textId="093AB6C3" w:rsidR="00AC03F9" w:rsidRDefault="13114CBC" w:rsidP="003C660B">
            <w:pPr>
              <w:pStyle w:val="BriefingSheetContent"/>
              <w:keepLines/>
              <w:spacing w:line="360" w:lineRule="auto"/>
              <w:contextualSpacing/>
            </w:pPr>
            <w:r>
              <w:t>514006N</w:t>
            </w:r>
            <w:r w:rsidR="00AC03F9">
              <w:t xml:space="preserve"> </w:t>
            </w:r>
            <w:r w:rsidR="1ACEDD51">
              <w:t>0034900W</w:t>
            </w:r>
          </w:p>
        </w:tc>
        <w:tc>
          <w:tcPr>
            <w:tcW w:w="2693" w:type="dxa"/>
          </w:tcPr>
          <w:p w14:paraId="19C7C486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</w:pPr>
            <w:r>
              <w:t>Then straight line to</w:t>
            </w:r>
          </w:p>
        </w:tc>
      </w:tr>
      <w:tr w:rsidR="00AC03F9" w14:paraId="49855FAD" w14:textId="77777777" w:rsidTr="1F48AFA1">
        <w:tc>
          <w:tcPr>
            <w:tcW w:w="486" w:type="dxa"/>
          </w:tcPr>
          <w:p w14:paraId="486F2541" w14:textId="77777777" w:rsidR="00AC03F9" w:rsidRDefault="00AC03F9" w:rsidP="003C660B">
            <w:pPr>
              <w:pStyle w:val="BriefingSheetContent"/>
              <w:keepLines/>
              <w:spacing w:line="360" w:lineRule="auto"/>
              <w:contextualSpacing/>
              <w:jc w:val="center"/>
            </w:pPr>
            <w:r>
              <w:t>C</w:t>
            </w:r>
          </w:p>
        </w:tc>
        <w:tc>
          <w:tcPr>
            <w:tcW w:w="2268" w:type="dxa"/>
          </w:tcPr>
          <w:p w14:paraId="6AF51BEE" w14:textId="6DBEF6DB" w:rsidR="00AC03F9" w:rsidRDefault="3F788FF2" w:rsidP="003C660B">
            <w:pPr>
              <w:pStyle w:val="BriefingSheetContent"/>
              <w:keepLines/>
              <w:spacing w:line="360" w:lineRule="auto"/>
              <w:contextualSpacing/>
            </w:pPr>
            <w:r>
              <w:t>514005N 0034600W</w:t>
            </w:r>
          </w:p>
        </w:tc>
        <w:tc>
          <w:tcPr>
            <w:tcW w:w="2693" w:type="dxa"/>
          </w:tcPr>
          <w:p w14:paraId="583D7A30" w14:textId="1B6CC782" w:rsidR="00AC03F9" w:rsidRDefault="3F788FF2" w:rsidP="003C660B">
            <w:pPr>
              <w:pStyle w:val="BriefingSheetContent"/>
              <w:keepLines/>
              <w:spacing w:line="360" w:lineRule="auto"/>
              <w:contextualSpacing/>
            </w:pPr>
            <w:r>
              <w:t>Then straight line to</w:t>
            </w:r>
          </w:p>
        </w:tc>
      </w:tr>
      <w:tr w:rsidR="3C521111" w14:paraId="44D9C9A3" w14:textId="77777777" w:rsidTr="1F48AFA1">
        <w:trPr>
          <w:trHeight w:val="300"/>
        </w:trPr>
        <w:tc>
          <w:tcPr>
            <w:tcW w:w="486" w:type="dxa"/>
          </w:tcPr>
          <w:p w14:paraId="01C4167D" w14:textId="516AB1DD" w:rsidR="3F788FF2" w:rsidRDefault="3F788FF2" w:rsidP="3C521111">
            <w:pPr>
              <w:pStyle w:val="BriefingSheetContent"/>
              <w:spacing w:line="360" w:lineRule="auto"/>
              <w:jc w:val="center"/>
            </w:pPr>
            <w:r>
              <w:t>D</w:t>
            </w:r>
          </w:p>
        </w:tc>
        <w:tc>
          <w:tcPr>
            <w:tcW w:w="2268" w:type="dxa"/>
          </w:tcPr>
          <w:p w14:paraId="5EBC2F30" w14:textId="6D751B1D" w:rsidR="3F788FF2" w:rsidRDefault="3F788FF2" w:rsidP="3C521111">
            <w:pPr>
              <w:pStyle w:val="BriefingSheetContent"/>
              <w:keepLines/>
              <w:spacing w:line="360" w:lineRule="auto"/>
              <w:contextualSpacing/>
            </w:pPr>
            <w:r>
              <w:t>514005N 0034900W</w:t>
            </w:r>
          </w:p>
        </w:tc>
        <w:tc>
          <w:tcPr>
            <w:tcW w:w="2693" w:type="dxa"/>
          </w:tcPr>
          <w:p w14:paraId="6900C1CA" w14:textId="2F0D47E8" w:rsidR="3F788FF2" w:rsidRDefault="3F788FF2" w:rsidP="3C521111">
            <w:pPr>
              <w:pStyle w:val="BriefingSheetContent"/>
              <w:spacing w:line="360" w:lineRule="auto"/>
            </w:pPr>
            <w:r>
              <w:t>-</w:t>
            </w:r>
          </w:p>
        </w:tc>
      </w:tr>
    </w:tbl>
    <w:p w14:paraId="51E4E40E" w14:textId="52DB026B" w:rsidR="3300984B" w:rsidRDefault="3300984B" w:rsidP="3C521111">
      <w:pPr>
        <w:pStyle w:val="BriefingSheetContent"/>
        <w:keepLines/>
        <w:spacing w:line="360" w:lineRule="auto"/>
        <w:ind w:left="360"/>
        <w:contextualSpacing/>
      </w:pPr>
      <w:r>
        <w:t>Example Chart:</w:t>
      </w:r>
      <w:r>
        <w:br/>
      </w:r>
      <w:r w:rsidR="1F3BF261">
        <w:rPr>
          <w:noProof/>
        </w:rPr>
        <w:drawing>
          <wp:inline distT="0" distB="0" distL="0" distR="0" wp14:anchorId="0F3CC82B" wp14:editId="640A833E">
            <wp:extent cx="4822032" cy="2455984"/>
            <wp:effectExtent l="0" t="0" r="0" b="1905"/>
            <wp:docPr id="1212829232" name="Picture 121282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718" cy="247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ED9D9" w14:textId="77777777" w:rsidR="00BD0E6F" w:rsidRPr="00BD0E6F" w:rsidRDefault="00BD0E6F" w:rsidP="00937516">
      <w:pPr>
        <w:pStyle w:val="BriefingSheetContent"/>
        <w:ind w:left="360"/>
      </w:pPr>
    </w:p>
    <w:sectPr w:rsidR="00BD0E6F" w:rsidRPr="00BD0E6F" w:rsidSect="00536DE0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5767" w14:textId="77777777" w:rsidR="00932D3E" w:rsidRDefault="00932D3E" w:rsidP="00BD0E6F">
      <w:pPr>
        <w:spacing w:after="0" w:line="240" w:lineRule="auto"/>
      </w:pPr>
      <w:r>
        <w:separator/>
      </w:r>
    </w:p>
  </w:endnote>
  <w:endnote w:type="continuationSeparator" w:id="0">
    <w:p w14:paraId="65EABA46" w14:textId="77777777" w:rsidR="00932D3E" w:rsidRDefault="00932D3E" w:rsidP="00B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D388" w14:textId="44666D9A" w:rsidR="00BD0E6F" w:rsidRDefault="00BD0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878ECE" wp14:editId="0F93F3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00090874" name="Text Box 5" descr="NAT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507FE" w14:textId="66B06B38" w:rsidR="00BD0E6F" w:rsidRPr="00BD0E6F" w:rsidRDefault="00BD0E6F" w:rsidP="00BD0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D0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NATS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78E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NATS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2507FE" w14:textId="66B06B38" w:rsidR="00BD0E6F" w:rsidRPr="00BD0E6F" w:rsidRDefault="00BD0E6F" w:rsidP="00BD0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D0E6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NATS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638C" w14:textId="46F5CC60" w:rsidR="00536DE0" w:rsidRPr="00536DE0" w:rsidRDefault="00536DE0">
    <w:pPr>
      <w:pStyle w:val="Footer"/>
      <w:rPr>
        <w:sz w:val="12"/>
        <w:szCs w:val="12"/>
      </w:rPr>
    </w:pPr>
    <w:r w:rsidRPr="00536DE0">
      <w:rPr>
        <w:sz w:val="12"/>
        <w:szCs w:val="12"/>
      </w:rPr>
      <w:t>SPC_AIM006_0</w:t>
    </w:r>
    <w:r w:rsidR="000A663D">
      <w:rPr>
        <w:sz w:val="12"/>
        <w:szCs w:val="12"/>
      </w:rPr>
      <w:t>2</w:t>
    </w:r>
    <w:r>
      <w:rPr>
        <w:sz w:val="12"/>
        <w:szCs w:val="12"/>
      </w:rPr>
      <w:t>_BFS_TEM_1.</w:t>
    </w:r>
    <w:r w:rsidR="0016105C">
      <w:rPr>
        <w:sz w:val="12"/>
        <w:szCs w:val="12"/>
      </w:rPr>
      <w:t>0</w:t>
    </w:r>
  </w:p>
  <w:p w14:paraId="60252DD4" w14:textId="35763EA7" w:rsidR="00BD0E6F" w:rsidRDefault="00BD0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128" w14:textId="43FC876D" w:rsidR="00BD0E6F" w:rsidRDefault="00BD0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E4405B" wp14:editId="1CE576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973530733" name="Text Box 4" descr="NAT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5CC2D" w14:textId="04269FCF" w:rsidR="00BD0E6F" w:rsidRPr="00BD0E6F" w:rsidRDefault="00BD0E6F" w:rsidP="00BD0E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D0E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NATS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440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NATS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A75CC2D" w14:textId="04269FCF" w:rsidR="00BD0E6F" w:rsidRPr="00BD0E6F" w:rsidRDefault="00BD0E6F" w:rsidP="00BD0E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D0E6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NATS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5433" w14:textId="77777777" w:rsidR="00932D3E" w:rsidRDefault="00932D3E" w:rsidP="00BD0E6F">
      <w:pPr>
        <w:spacing w:after="0" w:line="240" w:lineRule="auto"/>
      </w:pPr>
      <w:r>
        <w:separator/>
      </w:r>
    </w:p>
  </w:footnote>
  <w:footnote w:type="continuationSeparator" w:id="0">
    <w:p w14:paraId="61CD0EBC" w14:textId="77777777" w:rsidR="00932D3E" w:rsidRDefault="00932D3E" w:rsidP="00B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F359"/>
    <w:multiLevelType w:val="hybridMultilevel"/>
    <w:tmpl w:val="9C584E1A"/>
    <w:lvl w:ilvl="0" w:tplc="B1D84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E5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8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67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8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8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E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2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9E7"/>
    <w:multiLevelType w:val="multilevel"/>
    <w:tmpl w:val="BBC2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86A53"/>
    <w:multiLevelType w:val="hybridMultilevel"/>
    <w:tmpl w:val="BE3C7BEC"/>
    <w:lvl w:ilvl="0" w:tplc="A9D24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B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AD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A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2E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84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6C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EC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0DF6"/>
    <w:multiLevelType w:val="multilevel"/>
    <w:tmpl w:val="60144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pacing w:val="0"/>
        <w:sz w:val="16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sz w:val="16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auto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FA5127"/>
    <w:multiLevelType w:val="hybridMultilevel"/>
    <w:tmpl w:val="4A2E5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7883">
    <w:abstractNumId w:val="2"/>
  </w:num>
  <w:num w:numId="2" w16cid:durableId="1780687007">
    <w:abstractNumId w:val="0"/>
  </w:num>
  <w:num w:numId="3" w16cid:durableId="424426817">
    <w:abstractNumId w:val="1"/>
  </w:num>
  <w:num w:numId="4" w16cid:durableId="285308935">
    <w:abstractNumId w:val="4"/>
  </w:num>
  <w:num w:numId="5" w16cid:durableId="535195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70"/>
    <w:rsid w:val="00042DA5"/>
    <w:rsid w:val="000A663D"/>
    <w:rsid w:val="000A6EC4"/>
    <w:rsid w:val="001049F6"/>
    <w:rsid w:val="0016105C"/>
    <w:rsid w:val="0017754C"/>
    <w:rsid w:val="00225E3E"/>
    <w:rsid w:val="0027723F"/>
    <w:rsid w:val="00363FDF"/>
    <w:rsid w:val="0039714C"/>
    <w:rsid w:val="004109C6"/>
    <w:rsid w:val="0042760B"/>
    <w:rsid w:val="00451A60"/>
    <w:rsid w:val="005060F2"/>
    <w:rsid w:val="00531F7B"/>
    <w:rsid w:val="00536DE0"/>
    <w:rsid w:val="005E0675"/>
    <w:rsid w:val="006551F1"/>
    <w:rsid w:val="008016D3"/>
    <w:rsid w:val="0088250B"/>
    <w:rsid w:val="00932D3E"/>
    <w:rsid w:val="00937516"/>
    <w:rsid w:val="00AC03F9"/>
    <w:rsid w:val="00AD3F70"/>
    <w:rsid w:val="00B67EA1"/>
    <w:rsid w:val="00BD0E6F"/>
    <w:rsid w:val="00CD2E57"/>
    <w:rsid w:val="00DF40A7"/>
    <w:rsid w:val="00FE2EED"/>
    <w:rsid w:val="019B7C8C"/>
    <w:rsid w:val="03E972E9"/>
    <w:rsid w:val="0BB58159"/>
    <w:rsid w:val="0E82D18B"/>
    <w:rsid w:val="127574B6"/>
    <w:rsid w:val="13114CBC"/>
    <w:rsid w:val="16063445"/>
    <w:rsid w:val="1936E54C"/>
    <w:rsid w:val="1A0053B2"/>
    <w:rsid w:val="1ACEDD51"/>
    <w:rsid w:val="1F3BF261"/>
    <w:rsid w:val="1F48AFA1"/>
    <w:rsid w:val="27E6C39D"/>
    <w:rsid w:val="2A69F17C"/>
    <w:rsid w:val="2C925898"/>
    <w:rsid w:val="3300984B"/>
    <w:rsid w:val="38F0F355"/>
    <w:rsid w:val="39CF5D0E"/>
    <w:rsid w:val="3A828AAE"/>
    <w:rsid w:val="3C521111"/>
    <w:rsid w:val="3F788FF2"/>
    <w:rsid w:val="499E2F4B"/>
    <w:rsid w:val="53641DC3"/>
    <w:rsid w:val="5822B2D3"/>
    <w:rsid w:val="5E8E7943"/>
    <w:rsid w:val="5FEB999D"/>
    <w:rsid w:val="69370143"/>
    <w:rsid w:val="6AD9C515"/>
    <w:rsid w:val="6CCC7F9B"/>
    <w:rsid w:val="767E264A"/>
    <w:rsid w:val="7CE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E85CC"/>
  <w15:chartTrackingRefBased/>
  <w15:docId w15:val="{1C6D53BE-9F08-41E1-8410-A430E28C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F70"/>
    <w:pPr>
      <w:keepNext/>
      <w:keepLines/>
      <w:pBdr>
        <w:top w:val="single" w:sz="4" w:space="1" w:color="D0CECE" w:themeColor="background2" w:themeShade="E6"/>
        <w:left w:val="single" w:sz="4" w:space="4" w:color="D0CECE" w:themeColor="background2" w:themeShade="E6"/>
        <w:bottom w:val="single" w:sz="4" w:space="1" w:color="D0CECE" w:themeColor="background2" w:themeShade="E6"/>
        <w:right w:val="single" w:sz="4" w:space="4" w:color="D0CECE" w:themeColor="background2" w:themeShade="E6"/>
      </w:pBdr>
      <w:shd w:val="clear" w:color="auto" w:fill="D0CECE" w:themeFill="background2" w:themeFillShade="E6"/>
      <w:spacing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F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3F70"/>
    <w:rPr>
      <w:rFonts w:ascii="Arial" w:eastAsiaTheme="majorEastAsia" w:hAnsi="Arial" w:cstheme="majorBidi"/>
      <w:b/>
      <w:color w:val="000000" w:themeColor="text1"/>
      <w:szCs w:val="32"/>
      <w:shd w:val="clear" w:color="auto" w:fill="D0CECE" w:themeFill="background2" w:themeFillShade="E6"/>
    </w:rPr>
  </w:style>
  <w:style w:type="table" w:styleId="TableGrid">
    <w:name w:val="Table Grid"/>
    <w:basedOn w:val="TableNormal"/>
    <w:uiPriority w:val="39"/>
    <w:rsid w:val="00AD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D0E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BD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0E6F"/>
    <w:rPr>
      <w:b/>
      <w:bCs/>
    </w:rPr>
  </w:style>
  <w:style w:type="paragraph" w:customStyle="1" w:styleId="BriefingSheetContent">
    <w:name w:val="Briefing Sheet Content"/>
    <w:basedOn w:val="NormalWeb"/>
    <w:link w:val="BriefingSheetContentChar"/>
    <w:qFormat/>
    <w:rsid w:val="00BD0E6F"/>
    <w:rPr>
      <w:rFonts w:ascii="Arial" w:hAnsi="Arial"/>
      <w:sz w:val="16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BD0E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iefingSheetContentChar">
    <w:name w:val="Briefing Sheet Content Char"/>
    <w:basedOn w:val="NormalWebChar"/>
    <w:link w:val="BriefingSheetContent"/>
    <w:rsid w:val="00BD0E6F"/>
    <w:rPr>
      <w:rFonts w:ascii="Arial" w:eastAsia="Times New Roman" w:hAnsi="Arial" w:cs="Times New Roman"/>
      <w:sz w:val="1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6F"/>
  </w:style>
  <w:style w:type="paragraph" w:styleId="ListParagraph">
    <w:name w:val="List Paragraph"/>
    <w:basedOn w:val="Normal"/>
    <w:uiPriority w:val="34"/>
    <w:qFormat/>
    <w:rsid w:val="3C521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32AA-F638-4C2C-BFD3-3A15B71FB9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f8e50a-4b93-4c41-934c-e0a08b09a263}" enabled="1" method="Privileged" siteId="{6712909a-9dfb-4378-aeb0-b8dd26df7ed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1545</Characters>
  <Application>Microsoft Office Word</Application>
  <DocSecurity>0</DocSecurity>
  <Lines>57</Lines>
  <Paragraphs>45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Matthew</dc:creator>
  <cp:keywords/>
  <dc:description/>
  <cp:lastModifiedBy>THOMAS, Matthew</cp:lastModifiedBy>
  <cp:revision>3</cp:revision>
  <dcterms:created xsi:type="dcterms:W3CDTF">2025-03-25T14:41:00Z</dcterms:created>
  <dcterms:modified xsi:type="dcterms:W3CDTF">2025-03-25T14:47:00Z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3a06e66d,11e305fa,6bc17a71</vt:lpwstr>
  </property>
  <property fmtid="{D5CDD505-2E9C-101B-9397-08002B2CF9AE}" pid="3" name="ClassificationContentMarkingFooterFontProps">
    <vt:lpwstr>#000000,14,Calibri</vt:lpwstr>
  </property>
  <property fmtid="{D5CDD505-2E9C-101B-9397-08002B2CF9AE}" pid="4" name="ClassificationContentMarkingFooterText">
    <vt:lpwstr>NATS Public</vt:lpwstr>
  </property>
</Properties>
</file>